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F6F" w:rsidRDefault="001B339F" w:rsidP="000F2F6F">
      <w:pPr>
        <w:suppressAutoHyphens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0F2F6F">
        <w:rPr>
          <w:rFonts w:ascii="Times New Roman" w:hAnsi="Times New Roman" w:cs="Times New Roman"/>
          <w:sz w:val="28"/>
          <w:szCs w:val="28"/>
        </w:rPr>
        <w:object w:dxaOrig="12000" w:dyaOrig="16815">
          <v:shape id="_x0000_i1025" type="#_x0000_t75" style="width:495.75pt;height:694.5pt" o:ole="">
            <v:imagedata r:id="rId8" o:title=""/>
          </v:shape>
          <o:OLEObject Type="Embed" ProgID="AcroExch.Document.DC" ShapeID="_x0000_i1025" DrawAspect="Content" ObjectID="_1710913067" r:id="rId9"/>
        </w:object>
      </w:r>
    </w:p>
    <w:p w:rsidR="000F2F6F" w:rsidRDefault="000F2F6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center"/>
        <w:rPr>
          <w:rFonts w:ascii="Times New Roman" w:hAnsi="Times New Roman" w:cs="Times New Roman"/>
          <w:sz w:val="28"/>
          <w:szCs w:val="28"/>
        </w:rPr>
      </w:pPr>
    </w:p>
    <w:p w:rsidR="000F2F6F" w:rsidRDefault="000F2F6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center"/>
        <w:rPr>
          <w:rFonts w:ascii="Times New Roman" w:hAnsi="Times New Roman" w:cs="Times New Roman"/>
          <w:sz w:val="28"/>
          <w:szCs w:val="28"/>
        </w:rPr>
      </w:pP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center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lastRenderedPageBreak/>
        <w:t>1.ОБЩИЕ ПОЛОЖЕНИЯ.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1.1. Настоящие Правила внутреннего трудового распорядка разработаны и приняты в соответствии с требованиями статьи 189-390 Трудового кодекса Российской Федерации и Уставом дошкольного образовательного Учреждения.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1.2. Настоящие правила утверждены </w:t>
      </w:r>
      <w:proofErr w:type="gramStart"/>
      <w:r w:rsidRPr="007D32FF">
        <w:rPr>
          <w:rFonts w:ascii="Times New Roman" w:hAnsi="Times New Roman" w:cs="Times New Roman"/>
          <w:sz w:val="28"/>
          <w:szCs w:val="28"/>
        </w:rPr>
        <w:t>заведующим</w:t>
      </w:r>
      <w:proofErr w:type="gramEnd"/>
      <w:r w:rsidRPr="007D32FF">
        <w:rPr>
          <w:rFonts w:ascii="Times New Roman" w:hAnsi="Times New Roman" w:cs="Times New Roman"/>
          <w:sz w:val="28"/>
          <w:szCs w:val="28"/>
        </w:rPr>
        <w:t xml:space="preserve"> дошкольного образовательного учреждения с учетом мнения профсоюзного комитета.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1.3. Настоящие Правила утверждаются с целью способствовать дальнейшему укреплению трудовой дисциплины, рациональному использованию рабочему времени и создания условий для эффективности работы коллектива.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1.4. Под дисциплиной труда в настоящих Правилах понимается: обязательное для всех работников подчинение правилам поведения, определенным в соответствии с Трудовым кодексом, иными законами, Коллективным договором, соглашениями, трудовым договором, локальными актами организации. 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1.5. Настоящие Правила вывешиваются в дошкольном образовательном учреждении на видном месте.</w:t>
      </w:r>
    </w:p>
    <w:p w:rsidR="007D32FF" w:rsidRPr="007D32FF" w:rsidRDefault="007D32FF" w:rsidP="002031BE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1.6. При приеме на работу работодатель обязан ознакомить с настоящими Правилами работника под роспись.</w:t>
      </w:r>
    </w:p>
    <w:p w:rsidR="007D32FF" w:rsidRPr="007D32FF" w:rsidRDefault="007D32FF" w:rsidP="002031BE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2. ПОРЯДОК ПРИЕМА, ПЕРЕВОДА И УВОЛЬНЕНИЯ РАБОТНИКОВ.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2.1. Трудовые отношения в дошкольном образовательном учреждении регулируются Трудовым кодексом РФ, законом «Об образовании», Уставом дошкольного образовательного учреждения.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2.2. Работники реализуют свое право на труд путем заключения трудового договора с дошкольным образовательным учреждением. При приеме на работу работника работодатель заключает с ним трудовой договор, на основании которого в течени</w:t>
      </w:r>
      <w:proofErr w:type="gramStart"/>
      <w:r w:rsidRPr="007D32F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7D32FF">
        <w:rPr>
          <w:rFonts w:ascii="Times New Roman" w:hAnsi="Times New Roman" w:cs="Times New Roman"/>
          <w:sz w:val="28"/>
          <w:szCs w:val="28"/>
        </w:rPr>
        <w:t xml:space="preserve"> 3-х дней издает приказ о приеме на работу и знакомит с ним работника под роспись.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2.3. Срочный трудовой договор может быть заключен только в соответствии с требованиями статьи 59 Трудового кодекса РФ. 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2.4. При заключении трудового договора работодатель требует следующие документы:</w:t>
      </w:r>
    </w:p>
    <w:p w:rsidR="007D32FF" w:rsidRPr="007D32FF" w:rsidRDefault="007D32FF" w:rsidP="007D32FF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Паспорт или иной документ, удостоверяющий личность;</w:t>
      </w:r>
    </w:p>
    <w:p w:rsidR="007D32FF" w:rsidRPr="007D32FF" w:rsidRDefault="007D32FF" w:rsidP="007D32FF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7D32FF" w:rsidRPr="007D32FF" w:rsidRDefault="007D32FF" w:rsidP="007D32FF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Страховое свидетельство государственного пенсионного страхования;</w:t>
      </w:r>
    </w:p>
    <w:p w:rsidR="007D32FF" w:rsidRPr="007D32FF" w:rsidRDefault="007D32FF" w:rsidP="007D32FF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Документ об образовании;</w:t>
      </w:r>
    </w:p>
    <w:p w:rsidR="007D32FF" w:rsidRPr="007D32FF" w:rsidRDefault="007D32FF" w:rsidP="007D32FF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Документы воинского учета – для военнообязанных и лиц, подлежащих призыву на военную службу;</w:t>
      </w:r>
    </w:p>
    <w:p w:rsidR="007D32FF" w:rsidRPr="007D32FF" w:rsidRDefault="007D32FF" w:rsidP="007D32FF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Медицинское заключение (медицинская книжка) об отсутствии противопоказаний по состоянию здоровья для работы в дошкольном образовательном учреждении.</w:t>
      </w:r>
    </w:p>
    <w:p w:rsidR="007D32FF" w:rsidRPr="007D32FF" w:rsidRDefault="007D32FF" w:rsidP="007D32FF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lastRenderedPageBreak/>
        <w:t>Справку об отсутствии судимости</w:t>
      </w:r>
    </w:p>
    <w:p w:rsidR="007D32FF" w:rsidRPr="007D32FF" w:rsidRDefault="007D32FF" w:rsidP="007D32FF">
      <w:pPr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ИНН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2.5.  При приеме на работу работодатель обязан ознакомить работника со следующими документами:</w:t>
      </w:r>
    </w:p>
    <w:p w:rsidR="007D32FF" w:rsidRPr="007D32FF" w:rsidRDefault="007D32FF" w:rsidP="007D32FF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Устав дошкольного образовательного учреждения;</w:t>
      </w:r>
    </w:p>
    <w:p w:rsidR="007D32FF" w:rsidRPr="007D32FF" w:rsidRDefault="007D32FF" w:rsidP="007D32FF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Правила внутреннего трудового распорядка; коллективный договор</w:t>
      </w:r>
    </w:p>
    <w:p w:rsidR="007D32FF" w:rsidRPr="007D32FF" w:rsidRDefault="007D32FF" w:rsidP="007D32FF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график работы;</w:t>
      </w:r>
    </w:p>
    <w:p w:rsidR="007D32FF" w:rsidRPr="007D32FF" w:rsidRDefault="007D32FF" w:rsidP="007D32FF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должностная инструкция;</w:t>
      </w:r>
    </w:p>
    <w:p w:rsidR="007D32FF" w:rsidRPr="007D32FF" w:rsidRDefault="007D32FF" w:rsidP="007D32FF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инструкции по охране труда;</w:t>
      </w:r>
    </w:p>
    <w:p w:rsidR="007D32FF" w:rsidRPr="007D32FF" w:rsidRDefault="007D32FF" w:rsidP="007D32FF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инструкция по охране жизни и здоровья детей;</w:t>
      </w:r>
    </w:p>
    <w:p w:rsidR="007D32FF" w:rsidRPr="007D32FF" w:rsidRDefault="007D32FF" w:rsidP="007D32FF">
      <w:pPr>
        <w:numPr>
          <w:ilvl w:val="0"/>
          <w:numId w:val="3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приказ по охране труда и соблюдения </w:t>
      </w:r>
      <w:r w:rsidR="002031BE" w:rsidRPr="007D32FF">
        <w:rPr>
          <w:rFonts w:ascii="Times New Roman" w:hAnsi="Times New Roman" w:cs="Times New Roman"/>
          <w:sz w:val="28"/>
          <w:szCs w:val="28"/>
        </w:rPr>
        <w:t>правил техники</w:t>
      </w:r>
      <w:r w:rsidRPr="007D32FF">
        <w:rPr>
          <w:rFonts w:ascii="Times New Roman" w:hAnsi="Times New Roman" w:cs="Times New Roman"/>
          <w:sz w:val="28"/>
          <w:szCs w:val="28"/>
        </w:rPr>
        <w:t xml:space="preserve"> безопасности;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2.6.  Работодатель может устанавливать испытательный срок не более трех месяцев. Испытательный срок в обязательном порядке устанавливается для воспитателей.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2.7. Условия трудового договора не могут ухудшать положения работника по сравнению с действующим законодательством и коллективным договором, принятым в образовательном учреждении.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2.8. Работодатель не вправе требовать от работника выполнения работ, не обусловленных трудовым договором. Изменения условий трудового договора могут быть осуществлены только в соответствии с действующим законодательством.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2.9. На каждого работника дошкольного образовательного учреждения оформляется трудовая книжка в соответствии с требованиями Инструкции о порядке ведения трудовых книжек.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2.10. На каждого работника ведется личное дело, после увольнения работника личное дело хранится в образовательном учреждении.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2.11. Трудовая книжка и личное дело руководителя ведутся и хранятся у учредителя.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2.12. Перевод работника на другую работу, не оговоренную трудовым договором, осуществляется только с письменного согласия работника за исключением случаев временного перевода на другую работу в случае производственной необходимости сроком до одного месяца в календарном году.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2.13. Работодатель обязан отстранить от работы (не допускать к работе) работника: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- появившегося на работе в состоянии алкогольного, наркотического или токсического опьянения;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- не прошедшего в установленном порядке обучение и проверку знаний и навыков в области охраны труда;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- не прошедшего в установленном порядке обязательный предварительный и периодический медицинский осмотр;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- при выявлении в соответствии с медицинским заключением противопоказаний для выполнения работы, обусловленной трудовым договором;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lastRenderedPageBreak/>
        <w:t>- по требованию органов и должностных лиц, уполномоченных федеральными законами и иными нормативными правовыми актами, и в других случаях, предусмотренных федеральными законами и иными нормативными правовыми актами.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2.14. Прекращение трудового договора может иметь место только по основаниям, предусмотренным действующим законодательством.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2.15. При проведении процедуры сокращения численности или штата работников преимущественным правом оставления на работе дополнительно к установленным действующим законодательством, пользуются, например, «заслуженный работник дошкольного образовательного учреждения»</w:t>
      </w:r>
      <w:proofErr w:type="gramStart"/>
      <w:r w:rsidRPr="007D32FF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7D32FF">
        <w:rPr>
          <w:rFonts w:ascii="Times New Roman" w:hAnsi="Times New Roman" w:cs="Times New Roman"/>
          <w:sz w:val="28"/>
          <w:szCs w:val="28"/>
        </w:rPr>
        <w:t>меющие звание «Ветеран дошкольного образовательного учреждения» и т.д.</w:t>
      </w:r>
    </w:p>
    <w:p w:rsidR="007D32FF" w:rsidRPr="007D32FF" w:rsidRDefault="007D32FF" w:rsidP="002031BE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2.16. Увольнение работников образовательного учреждения в связи с сокращением численности или штата дошкольного образовательного учреждения допускается, если невозможно перевести работника, с его согласия, на другую работу. Освобождение педагогических работников в связи с сокращением объема педагогической работы может производиться, как правило, только по окончании учебного года.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32FF">
        <w:rPr>
          <w:rFonts w:ascii="Times New Roman" w:hAnsi="Times New Roman" w:cs="Times New Roman"/>
          <w:bCs/>
          <w:sz w:val="28"/>
          <w:szCs w:val="28"/>
        </w:rPr>
        <w:t xml:space="preserve">                        3. ПРАВА И ОБЯЗАННОСТИ  РАБОТОДАТЕЛЯ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3.1. Администрация дошкольного образовательного учреждения имеет исключительное право на управление образовательным процессом. Заведующий дошкольного образовательного учреждения является единоличным исполнительным органом.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3.2. Администрация дошкольного образовательного учреждения имеет право на прием на работу работников дошкольного образовательного учреждения, установление дополнительных льгот, гарантий работникам, установление общих правил и требований к режиму работы, установление должностных требований.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3.3. Администрация имеет право налагать дисциплинарные взыскания в соответствии с действующим законодательством и применять меры морального и материального поощрения в соответствии с действующим в дошкольном образовательном учреждении положением.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3.4. Администрация имеет право устанавливать систему оплаты труда, стимулирующих и иных выплат в соответствии с действующим законодательством.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3.5. Администрация обязана создавать необходимые условия для работников и воспитанников дошкольного образовательного учреждения, применять необходимые меры к улучшению положения работников и воспитанников дошкольного образовательного учреждения.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3.6. Администрация обязана согласовывать с профсоюзным комитетом дошкольного образовательного учреждения, предусмотренные действующим законодательством вопросы, связанные с трудовыми отношениями.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3.7. Администрация по предложению представительного органа трудового коллектива приступает к разработке проекта Коллективного </w:t>
      </w:r>
      <w:r w:rsidRPr="007D32FF">
        <w:rPr>
          <w:rFonts w:ascii="Times New Roman" w:hAnsi="Times New Roman" w:cs="Times New Roman"/>
          <w:sz w:val="28"/>
          <w:szCs w:val="28"/>
        </w:rPr>
        <w:lastRenderedPageBreak/>
        <w:t>договора, разрабатывает и утверждает Коллективный договор в установленные действующим законодательством сроки.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3.8. Администрация обязана информировать трудовой коллектив (представительный орган трудового коллектива):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- о перспективах развития дошкольного образовательного учреждения;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- об изменениях структуры, штатах дошкольного образовательного учреждения;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- о бюджете дошкольного образовательного учреждения, о расходовании внебюджетных средств.</w:t>
      </w:r>
    </w:p>
    <w:p w:rsidR="007D32FF" w:rsidRPr="007D32FF" w:rsidRDefault="007D32FF" w:rsidP="002031BE">
      <w:pPr>
        <w:suppressAutoHyphens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3.9. Администрация имеет право (дополнить в соответствии с текстом Устава, особенно обратить внимание на право посещения занятий, осуществление </w:t>
      </w:r>
      <w:proofErr w:type="gramStart"/>
      <w:r w:rsidRPr="007D32FF">
        <w:rPr>
          <w:rFonts w:ascii="Times New Roman" w:hAnsi="Times New Roman" w:cs="Times New Roman"/>
          <w:sz w:val="28"/>
          <w:szCs w:val="28"/>
        </w:rPr>
        <w:t>контроля  за</w:t>
      </w:r>
      <w:proofErr w:type="gramEnd"/>
      <w:r w:rsidRPr="007D32FF">
        <w:rPr>
          <w:rFonts w:ascii="Times New Roman" w:hAnsi="Times New Roman" w:cs="Times New Roman"/>
          <w:sz w:val="28"/>
          <w:szCs w:val="28"/>
        </w:rPr>
        <w:t xml:space="preserve"> образовательным процессом и т.д.)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32FF">
        <w:rPr>
          <w:rFonts w:ascii="Times New Roman" w:hAnsi="Times New Roman" w:cs="Times New Roman"/>
          <w:bCs/>
          <w:sz w:val="28"/>
          <w:szCs w:val="28"/>
        </w:rPr>
        <w:t>4. ПРАВА И ОБЯЗАННОСТИ РАБОТНИКОВ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32FF">
        <w:rPr>
          <w:rFonts w:ascii="Times New Roman" w:hAnsi="Times New Roman" w:cs="Times New Roman"/>
          <w:b/>
          <w:bCs/>
          <w:sz w:val="28"/>
          <w:szCs w:val="28"/>
        </w:rPr>
        <w:t xml:space="preserve">         4.1. Работник имеет право;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- на заключение, изменение и расторжение трудового договора в порядке и на условиях, установленных Трудовым кодексом РФ;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- требовать предоставления работы, обусловленной трудовым договором;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- на рабочее место, соответствующее условиям, предусмотренным государственным стандартам организации и безопасности труда и Коллективным договором;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- на своевременную и в полном объеме выплату заработной платы в соответствии со своей квалификацией сложностью труда, количеством и качеством выполненной работы;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- отдых, обеспечиваемый сокращенным рабочим временем, предоставлением еженедельных выходных дней, нерабочие праздничные дни, ежегодный оплачиваемый отпуск;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- полную достоверную информацию об условиях труда и требованиях охраны труда на рабочем месте;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- профессиональную подготовку, переподготовку и повышение своей квалификации в </w:t>
      </w:r>
      <w:proofErr w:type="gramStart"/>
      <w:r w:rsidRPr="007D32FF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7D32FF">
        <w:rPr>
          <w:rFonts w:ascii="Times New Roman" w:hAnsi="Times New Roman" w:cs="Times New Roman"/>
          <w:sz w:val="28"/>
          <w:szCs w:val="28"/>
        </w:rPr>
        <w:t xml:space="preserve"> установленном Трудовым Кодексом, иными федеральными законами; 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- объединение, включая право на создание профессиональных союзов и вступление в них для защиты своих трудовых прав, свобод и законных интересов;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- участие в управлении организацией в предусмотренных Трудовым кодексом, Уставом и Коллективным договором дошкольного образовательного учреждения формах;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- ведение коллективных переговоров и заключение коллективных договоров и соглашений через своих представителей, а также на информацию о выполнении коллективных договоров, соглашений;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- защиту своих прав, свобод и законных интересов всеми незапрещенными законами способами;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- разрешение индивидуальных и коллективных трудовых споров, включая право на забастовку, в </w:t>
      </w:r>
      <w:proofErr w:type="gramStart"/>
      <w:r w:rsidRPr="007D32FF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7D32FF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lastRenderedPageBreak/>
        <w:t xml:space="preserve">        - возмещение вреда, причиненного работнику в связи с исполнением им трудовых обязанностей, и компенсацию морального вреда в порядке, установленном законодательством;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- обязательное социальное страхование в случаях, предусмотренных федеральными законами.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32FF">
        <w:rPr>
          <w:rFonts w:ascii="Times New Roman" w:hAnsi="Times New Roman" w:cs="Times New Roman"/>
          <w:b/>
          <w:bCs/>
          <w:sz w:val="28"/>
          <w:szCs w:val="28"/>
        </w:rPr>
        <w:t>4.2. Работник обязан: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- добросовестно исполнять свои трудовые обязанности, возложенные на него трудовым договором;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- соблюдать правила внутреннего трудового распорядка дошкольного образовательного учреждения;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-  соблюдать требования по охране труда и обеспечению безопасности труда;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- бережно относиться к имуществу работодателя и других работников;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- 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32FF">
        <w:rPr>
          <w:rFonts w:ascii="Times New Roman" w:hAnsi="Times New Roman" w:cs="Times New Roman"/>
          <w:bCs/>
          <w:sz w:val="28"/>
          <w:szCs w:val="28"/>
        </w:rPr>
        <w:t xml:space="preserve">                              5.РАБОЧЕЕ ВРЕМЯ И ВРЕМЯ ОТДЫХА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5.1. В дошкольном образовательном учреждении устанавливается пятидневная рабочая неделя (сторожа работают по графику)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5.2. Нормальная продолжительность рабочей недели – 40 часов, для педагогических работников устанавливается сокращенная рабочая неделя не более 36 часов, для педагогических работников коррекционной группы продолжительность рабочей недели: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для воспитателей – 25 часов;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для специалистов (учитель-дефектолог, учитель-логопед) – 20 часов. </w:t>
      </w:r>
    </w:p>
    <w:p w:rsidR="007D32FF" w:rsidRPr="007D32FF" w:rsidRDefault="007D32FF" w:rsidP="007D32FF">
      <w:pPr>
        <w:numPr>
          <w:ilvl w:val="1"/>
          <w:numId w:val="4"/>
        </w:numPr>
        <w:suppressAutoHyphen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>Режим работы устанавливается в две смены: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      - для воспитателей </w:t>
      </w:r>
      <w:proofErr w:type="spellStart"/>
      <w:r w:rsidRPr="007D32FF"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 w:rsidRPr="007D32FF">
        <w:rPr>
          <w:rFonts w:ascii="Times New Roman" w:hAnsi="Times New Roman" w:cs="Times New Roman"/>
          <w:sz w:val="28"/>
          <w:szCs w:val="28"/>
        </w:rPr>
        <w:t xml:space="preserve"> групп: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                             первая смена с 07.00 до 14.12.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                             вторая смена с 11.48 до 19.00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             - для воспитателей коррекционной группы: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                            первая смена с 7.30 до 12.30.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                            вторая смена с 12.30 до 17.30.         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Режим рабочего времени для административного и обслуживающего персонала устанавливается        с 8.00 до 16.30.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5.4.  Для некоторых категорий работников может устанавливаться ненормированный рабочий день в соответствии с законодательством РФ.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5.5.  Расписание занятий составляется администрацией дошкольного образовательного учреждения исходя из педагогической целесообразности, с учетом наиболее благоприятного режима труда и отдыха учащихся и максимальной экономии времени педагогических работников.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 5.6. Общими выходными днями являются суббота и воскресенье; для </w:t>
      </w:r>
      <w:proofErr w:type="gramStart"/>
      <w:r w:rsidRPr="007D32FF">
        <w:rPr>
          <w:rFonts w:ascii="Times New Roman" w:hAnsi="Times New Roman" w:cs="Times New Roman"/>
          <w:sz w:val="28"/>
          <w:szCs w:val="28"/>
        </w:rPr>
        <w:t>работающих</w:t>
      </w:r>
      <w:proofErr w:type="gramEnd"/>
      <w:r w:rsidRPr="007D32FF">
        <w:rPr>
          <w:rFonts w:ascii="Times New Roman" w:hAnsi="Times New Roman" w:cs="Times New Roman"/>
          <w:sz w:val="28"/>
          <w:szCs w:val="28"/>
        </w:rPr>
        <w:t xml:space="preserve"> по графику, выходные дни предоставляются в соответствии с графиком работы.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lastRenderedPageBreak/>
        <w:t xml:space="preserve">           5.7. По желанию работника, с его письменного заявления он может за пределами основного времени работать по совместительству как внутри, так и за пределами дошкольного образовательного учреждения.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 5.8. Работа в выходные и праздничные дни запрещена, привлечение к работе в указанные дни осуществляется только с согласия работника и в соответствии с требованиями статьи 113 ТК РФ.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 5.9. Педагогические работники привлекаются к дежурству в рабочее время в дошкольном образовательном учреждении. График дежурств утверждается на год руководителем дошкольного образовательного учреждения по согласованию с общим собранием работников ДОУ.  График доводится до сведения работников и вывешивается на видном месте.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5.10. К рабочему времени относятся следующие периоды: заседания Педагогического Совета, общие собрания трудового коллектива, заседания методических комиссий, родительские собрания, продолжительность которых составляет от одного часа до 2,5 часов.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5.11. Работникам дошкольного образовательного учреждения предоставляется ежегодный оплачиваемый отпуск сроком не менее 28 календарных дней. </w:t>
      </w:r>
      <w:proofErr w:type="gramStart"/>
      <w:r w:rsidR="002031BE" w:rsidRPr="007D32FF">
        <w:rPr>
          <w:rFonts w:ascii="Times New Roman" w:hAnsi="Times New Roman" w:cs="Times New Roman"/>
          <w:sz w:val="28"/>
          <w:szCs w:val="28"/>
        </w:rPr>
        <w:t>Педагогическим работникам,</w:t>
      </w:r>
      <w:r w:rsidRPr="007D32FF">
        <w:rPr>
          <w:rFonts w:ascii="Times New Roman" w:hAnsi="Times New Roman" w:cs="Times New Roman"/>
          <w:sz w:val="28"/>
          <w:szCs w:val="28"/>
        </w:rPr>
        <w:t xml:space="preserve"> работающим в </w:t>
      </w:r>
      <w:proofErr w:type="spellStart"/>
      <w:r w:rsidRPr="007D32FF"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 w:rsidRPr="007D32FF">
        <w:rPr>
          <w:rFonts w:ascii="Times New Roman" w:hAnsi="Times New Roman" w:cs="Times New Roman"/>
          <w:sz w:val="28"/>
          <w:szCs w:val="28"/>
        </w:rPr>
        <w:t xml:space="preserve"> группах предоставляется</w:t>
      </w:r>
      <w:proofErr w:type="gramEnd"/>
      <w:r w:rsidRPr="007D32FF">
        <w:rPr>
          <w:rFonts w:ascii="Times New Roman" w:hAnsi="Times New Roman" w:cs="Times New Roman"/>
          <w:sz w:val="28"/>
          <w:szCs w:val="28"/>
        </w:rPr>
        <w:t xml:space="preserve"> удлиненный отпуск сроком на 42 календарных дня; </w:t>
      </w:r>
      <w:r w:rsidR="002031BE" w:rsidRPr="007D32FF">
        <w:rPr>
          <w:rFonts w:ascii="Times New Roman" w:hAnsi="Times New Roman" w:cs="Times New Roman"/>
          <w:sz w:val="28"/>
          <w:szCs w:val="28"/>
        </w:rPr>
        <w:t>педагогическим работникам,</w:t>
      </w:r>
      <w:r w:rsidRPr="007D32FF">
        <w:rPr>
          <w:rFonts w:ascii="Times New Roman" w:hAnsi="Times New Roman" w:cs="Times New Roman"/>
          <w:sz w:val="28"/>
          <w:szCs w:val="28"/>
        </w:rPr>
        <w:t xml:space="preserve"> работающим в коррекционной группе предоставляется отпуск сроком на 56 календарных дней. Отпуск предоставляется в соответствии с графиком, утверждаемым руководителем по согласованию с общим собранием работников ДОУ до 15 декабря текущего года.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5.12. Время каникул, не совпадающее с очередным отпуском, является рабочим временем педагогов. В эти периоды педагогические работники привлекаются к педагогической и организационной работе в пределах времени, не превышающего их учебной нагрузки до начала каникул.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5.13. Работникам дошкольного образовательного учреждения предоставляются дополнительные неоплачиваемые отпуска в соответствии с требованиями статьи 128, 173 ТК РФ. Работающим по совместительству предоставляются дополнительные неоплачиваемые отпуска сроком до 30 дней в летний каникулярный период.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5.14.Работникам, имеющим двух и более детей в возрасте до 14 лет, и детей-инвалидов в возрасте до 16 лет, по их заявлению предоставляется дополнительный неоплачиваемый отпуск сроком до 14 дней.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5.15. Работникам дошкольного образовательного учреждения предоставляются дополнительные неоплачиваемые дни отпуска по семейным обстоятельствам в следующих случаях: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        - бракосочетание работника – 3 дня,</w:t>
      </w:r>
    </w:p>
    <w:p w:rsid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         - смерт</w:t>
      </w:r>
      <w:r>
        <w:rPr>
          <w:rFonts w:ascii="Times New Roman" w:hAnsi="Times New Roman" w:cs="Times New Roman"/>
          <w:sz w:val="28"/>
          <w:szCs w:val="28"/>
        </w:rPr>
        <w:t>ь близких родственников – 3 дня</w:t>
      </w:r>
    </w:p>
    <w:p w:rsid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- к юбилею 50. 55.60 лет-1 день</w:t>
      </w:r>
      <w:r w:rsidR="000F5F77">
        <w:rPr>
          <w:rFonts w:ascii="Times New Roman" w:hAnsi="Times New Roman" w:cs="Times New Roman"/>
          <w:sz w:val="28"/>
          <w:szCs w:val="28"/>
        </w:rPr>
        <w:t>.</w:t>
      </w:r>
    </w:p>
    <w:p w:rsidR="00C15F38" w:rsidRDefault="00C15F38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5.16.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Неосвобожденному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председателю ППК</w:t>
      </w:r>
      <w:r w:rsidR="003E028F">
        <w:rPr>
          <w:rFonts w:ascii="Times New Roman" w:hAnsi="Times New Roman" w:cs="Times New Roman"/>
          <w:sz w:val="28"/>
          <w:szCs w:val="28"/>
        </w:rPr>
        <w:t xml:space="preserve"> предоставляется оплачиваемые дни к отпуску-3дня</w:t>
      </w:r>
    </w:p>
    <w:p w:rsidR="00C15F38" w:rsidRPr="007D32FF" w:rsidRDefault="00C15F38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7D32FF" w:rsidRPr="007D32FF" w:rsidRDefault="003E028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5.17</w:t>
      </w:r>
      <w:r w:rsidR="007D32FF" w:rsidRPr="007D32FF">
        <w:rPr>
          <w:rFonts w:ascii="Times New Roman" w:hAnsi="Times New Roman" w:cs="Times New Roman"/>
          <w:sz w:val="28"/>
          <w:szCs w:val="28"/>
        </w:rPr>
        <w:t xml:space="preserve">. Педагогическим работникам через каждые 10 лет непрерывной педагогической работы предоставляется длительный отпуск сроком до 1 года, порядок и </w:t>
      </w:r>
      <w:proofErr w:type="gramStart"/>
      <w:r w:rsidR="007D32FF" w:rsidRPr="007D32FF">
        <w:rPr>
          <w:rFonts w:ascii="Times New Roman" w:hAnsi="Times New Roman" w:cs="Times New Roman"/>
          <w:sz w:val="28"/>
          <w:szCs w:val="28"/>
        </w:rPr>
        <w:t>условия</w:t>
      </w:r>
      <w:proofErr w:type="gramEnd"/>
      <w:r w:rsidR="007D32FF" w:rsidRPr="007D32FF">
        <w:rPr>
          <w:rFonts w:ascii="Times New Roman" w:hAnsi="Times New Roman" w:cs="Times New Roman"/>
          <w:sz w:val="28"/>
          <w:szCs w:val="28"/>
        </w:rPr>
        <w:t xml:space="preserve"> предоставления которого определены в Уставе ДОУ.</w:t>
      </w:r>
    </w:p>
    <w:p w:rsidR="007D32FF" w:rsidRPr="007D32FF" w:rsidRDefault="003E028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5.18</w:t>
      </w:r>
      <w:r w:rsidR="007D32FF" w:rsidRPr="007D32FF">
        <w:rPr>
          <w:rFonts w:ascii="Times New Roman" w:hAnsi="Times New Roman" w:cs="Times New Roman"/>
          <w:sz w:val="28"/>
          <w:szCs w:val="28"/>
        </w:rPr>
        <w:t>. Работникам с ненормированным рабочим днем, устанавливается дополнительный отпуск, за исключением руководящих работников, сроком 3 календарных дня в соответствии с нормативными документами учредителя.</w:t>
      </w:r>
    </w:p>
    <w:p w:rsidR="007D32FF" w:rsidRPr="007D32FF" w:rsidRDefault="003E028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5.19.</w:t>
      </w:r>
      <w:r w:rsidR="007D32FF" w:rsidRPr="007D32FF">
        <w:rPr>
          <w:rFonts w:ascii="Times New Roman" w:hAnsi="Times New Roman" w:cs="Times New Roman"/>
          <w:sz w:val="28"/>
          <w:szCs w:val="28"/>
        </w:rPr>
        <w:t xml:space="preserve"> Учет рабочего времени организуется дошкольным образовательным учреждением в соответствии с требованиями действующего законодательства. В случае болезни работника, последний своевременно информирует администрацию и предоставляет больничный лист в первый день выхода на работу.</w:t>
      </w:r>
    </w:p>
    <w:p w:rsidR="007D32FF" w:rsidRPr="007D32FF" w:rsidRDefault="003E028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5.20</w:t>
      </w:r>
      <w:r w:rsidR="007D32FF" w:rsidRPr="007D32FF">
        <w:rPr>
          <w:rFonts w:ascii="Times New Roman" w:hAnsi="Times New Roman" w:cs="Times New Roman"/>
          <w:sz w:val="28"/>
          <w:szCs w:val="28"/>
        </w:rPr>
        <w:t>. В период организации образовательного процесса запрещается: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  - изменять по своему усмотрению расписание занятий и график работы;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  - отменять, удлинять или сокращать продолжительность занятий и перерывов между ними;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  - курить в помещении дошкольного образовательного учреждения;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  - отвлекать педагогических и руководящих работников дошкольного образовательного учреждения в учебное время от их непосредственных обязанностей и проведения разного рода мероприятий, не связанных с производственной деятельностью.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bCs/>
          <w:sz w:val="28"/>
          <w:szCs w:val="28"/>
        </w:rPr>
        <w:t>6. ОПЛАТА ТРУДА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6.1. Оплата труда работников дошкольного образовательного учреждения осуществляется в соответствии с </w:t>
      </w:r>
      <w:r w:rsidRPr="007D32FF">
        <w:rPr>
          <w:rFonts w:ascii="Times New Roman" w:eastAsia="MS Mincho" w:hAnsi="Times New Roman" w:cs="Times New Roman"/>
          <w:sz w:val="28"/>
          <w:szCs w:val="28"/>
        </w:rPr>
        <w:t xml:space="preserve">Положением о системе оплаты работников муниципальных образовательных учреждений города Оренбурга, реализующих основные общеобразовательные программы дошкольного </w:t>
      </w:r>
      <w:proofErr w:type="spellStart"/>
      <w:r w:rsidRPr="007D32FF">
        <w:rPr>
          <w:rFonts w:ascii="Times New Roman" w:eastAsia="MS Mincho" w:hAnsi="Times New Roman" w:cs="Times New Roman"/>
          <w:sz w:val="28"/>
          <w:szCs w:val="28"/>
        </w:rPr>
        <w:t>образования</w:t>
      </w:r>
      <w:proofErr w:type="gramStart"/>
      <w:r w:rsidRPr="007D32FF">
        <w:rPr>
          <w:rFonts w:ascii="Times New Roman" w:eastAsia="MS Mincho" w:hAnsi="Times New Roman" w:cs="Times New Roman"/>
          <w:sz w:val="28"/>
          <w:szCs w:val="28"/>
        </w:rPr>
        <w:t>,</w:t>
      </w:r>
      <w:r w:rsidRPr="007D32FF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7D32FF">
        <w:rPr>
          <w:rFonts w:ascii="Times New Roman" w:hAnsi="Times New Roman" w:cs="Times New Roman"/>
          <w:sz w:val="28"/>
          <w:szCs w:val="28"/>
        </w:rPr>
        <w:t>татным</w:t>
      </w:r>
      <w:proofErr w:type="spellEnd"/>
      <w:r w:rsidRPr="007D32FF">
        <w:rPr>
          <w:rFonts w:ascii="Times New Roman" w:hAnsi="Times New Roman" w:cs="Times New Roman"/>
          <w:sz w:val="28"/>
          <w:szCs w:val="28"/>
        </w:rPr>
        <w:t xml:space="preserve"> расписанием и сметой расходов.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6.2. Оплата труда работников осуществляется </w:t>
      </w:r>
      <w:proofErr w:type="gramStart"/>
      <w:r w:rsidRPr="007D32FF">
        <w:rPr>
          <w:rFonts w:ascii="Times New Roman" w:hAnsi="Times New Roman" w:cs="Times New Roman"/>
          <w:sz w:val="28"/>
          <w:szCs w:val="28"/>
        </w:rPr>
        <w:t>в зависимости от установленного разряда по оплате труда в соответствии с занимаемой должностью</w:t>
      </w:r>
      <w:proofErr w:type="gramEnd"/>
      <w:r w:rsidRPr="007D32FF">
        <w:rPr>
          <w:rFonts w:ascii="Times New Roman" w:hAnsi="Times New Roman" w:cs="Times New Roman"/>
          <w:sz w:val="28"/>
          <w:szCs w:val="28"/>
        </w:rPr>
        <w:t>, уровнем образования и стажем работы, а также полученным квалификационным разрядом по итогам аттестации.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6.3. Оплата труда педагогическим работникам осуществляется в зависимости от установленного количества часов по тарификации. Установление количества часов по тарификации меньшее количества часов за ставку допускается только с письменного согласия педагогического работника.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6.4. Тарификация на новый учебный год утверждается заведующим не позднее 5 сентября текущего года по согласованию с профсоюзным комитетом на основе предварительной тарификации, разработанной и доведенной педагогическим работникам.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6.5. </w:t>
      </w:r>
      <w:r w:rsidRPr="007D32FF">
        <w:rPr>
          <w:rFonts w:ascii="Times New Roman" w:eastAsia="MS Mincho" w:hAnsi="Times New Roman" w:cs="Times New Roman"/>
          <w:sz w:val="28"/>
          <w:szCs w:val="28"/>
        </w:rPr>
        <w:t>Заработная плата выплачивается работникам за текущий месяц не реже чем каждые полмесяца в денежной форме, «15» и «30» числа каждого месяца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и включает в себя: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lastRenderedPageBreak/>
        <w:t xml:space="preserve">          - оплату труда исходя из ставок заработной платы и должностных окладов;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- доплаты за условия труда, отклоняющиеся от нормальных условий труда;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- выплаты, обусловленные районным регулированием оплаты труда, и процентные надбавки к заработной плате за стаж работы в районах Крайнего Севера, в приравненных к ним местностях и других районах с тяжелыми природно-климатическими условиями;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- другие выплаты, предусмотренные действующим законодательством, Положением об оплате труда, локальными нормативными актами учреждения.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6.6. Изменение разрядов оплаты труда и (или) размеров ставок заработной платы (должностных окладов) производится: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- при получении образования или восстановлении документов об образовании – со дня предоставления соответствующего документа;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- при присвоении квалификационной категории – со дня вынесения решения аттестационной комиссией;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- при присвоении почетного звания – со дня присвоения;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32FF">
        <w:rPr>
          <w:rFonts w:ascii="Times New Roman" w:hAnsi="Times New Roman" w:cs="Times New Roman"/>
          <w:sz w:val="28"/>
          <w:szCs w:val="28"/>
        </w:rPr>
        <w:t>- при наступлении у работника права на изменение разряда оплаты труда и (или) ставки заработной платы (должностного оклада) в период пребывания его в ежегодном или другом отпуске, а также в период его временной нетрудоспособности выплата заработной платы исходя из размера ставки (оклада) более высокого разряда оплаты труда производится со дня окончания отпуска или временной нетрудоспособности.</w:t>
      </w:r>
      <w:proofErr w:type="gramEnd"/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6.7. Оплата труда работников, привлекаемых к работе в выходные и праздничные дни, осуществляется в соответствии с требованиями действующего Законодательства.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6.8. </w:t>
      </w:r>
      <w:proofErr w:type="gramStart"/>
      <w:r w:rsidRPr="007D32FF">
        <w:rPr>
          <w:rFonts w:ascii="Times New Roman" w:hAnsi="Times New Roman" w:cs="Times New Roman"/>
          <w:sz w:val="28"/>
          <w:szCs w:val="28"/>
        </w:rPr>
        <w:t>Работникам с условиями труда, отличающихся от нормальных условий труда, устанавливаются доплаты в соответствии с действующим законодательством.</w:t>
      </w:r>
      <w:proofErr w:type="gramEnd"/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bCs/>
          <w:sz w:val="28"/>
          <w:szCs w:val="28"/>
        </w:rPr>
        <w:t>7.  МЕРЫ ПООЩРЕНИЯ И ВЗЫСКАНИЯ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7.1. В дошкольном образовательном учреждении применяются меры морального и материального поощрения работников в соответствии с Положением.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7.2.  В дошкольном образовательном учреждении существуют следующие меры поощрения 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- объявление благодарности;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- награждение Почетной грамотой;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- представление к званию «</w:t>
      </w:r>
      <w:proofErr w:type="gramStart"/>
      <w:r w:rsidRPr="007D32FF">
        <w:rPr>
          <w:rFonts w:ascii="Times New Roman" w:hAnsi="Times New Roman" w:cs="Times New Roman"/>
          <w:sz w:val="28"/>
          <w:szCs w:val="28"/>
        </w:rPr>
        <w:t>Лучший</w:t>
      </w:r>
      <w:proofErr w:type="gramEnd"/>
      <w:r w:rsidRPr="007D32FF">
        <w:rPr>
          <w:rFonts w:ascii="Times New Roman" w:hAnsi="Times New Roman" w:cs="Times New Roman"/>
          <w:sz w:val="28"/>
          <w:szCs w:val="28"/>
        </w:rPr>
        <w:t xml:space="preserve"> по профессии»;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- представление к награждению ведомственными и государственными наградами.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 7.3. Поощрение за добросовестный труд осуществляет работодатель в соответствии с Положением о моральном и материальном стимулировании труда. В отдельных случаях прямо предусмотренных законодательством </w:t>
      </w:r>
      <w:r w:rsidRPr="007D32FF">
        <w:rPr>
          <w:rFonts w:ascii="Times New Roman" w:hAnsi="Times New Roman" w:cs="Times New Roman"/>
          <w:sz w:val="28"/>
          <w:szCs w:val="28"/>
        </w:rPr>
        <w:lastRenderedPageBreak/>
        <w:t>поощрение за труд осуществляется работодателем по согласованию с профсоюзным комитетом дошкольного образовательного учреждения.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 7.4. Поощрение объявляется приказом по дошкольному образовательному учреждению, заносится в трудовую книжку работника.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 7.5. Работникам, успешно и добросовестно выполняющим свои трудовые обязанности, предоставляются в первую очередь преимущества и льготы.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 7.6. За совершение дисциплинарного проступка, т.е. неисполнение или ненадлежащее исполнение работником по его вине возложенных на него трудовых обязанностей, работодатель имеет право применить следующие дисциплинарные взыскания: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  - замечание; - </w:t>
      </w:r>
      <w:r w:rsidR="000F5F77" w:rsidRPr="007D32FF">
        <w:rPr>
          <w:rFonts w:ascii="Times New Roman" w:hAnsi="Times New Roman" w:cs="Times New Roman"/>
          <w:sz w:val="28"/>
          <w:szCs w:val="28"/>
        </w:rPr>
        <w:t>выговор; -</w:t>
      </w:r>
      <w:r w:rsidRPr="007D32FF">
        <w:rPr>
          <w:rFonts w:ascii="Times New Roman" w:hAnsi="Times New Roman" w:cs="Times New Roman"/>
          <w:sz w:val="28"/>
          <w:szCs w:val="28"/>
        </w:rPr>
        <w:t xml:space="preserve"> увольнение по соответствующим основаниям.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 7.7.  Дисциплинарное взыскание на руководителя налагает учредитель.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 7.8.  Дисциплинарное расследование нарушений педагогическим работником образовательного учреждения норм профессионального поведения или Устава данного дошкольного образовательного учреждения может быть проведено только по поступившей на него жалобе, поданной в письменной форме. Копия жалобы должна быть передана данному педагогическому работнику.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7.9.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дошкольного образовательного учреждения, за исключением случаев, ведущих к запрещению заниматься педагогической деятельностью, или при необходимости защиты интересов воспитанников.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 7.10. До применения дисциплинарного взыскания работодатель должен затребовать от работника объяснение в письменной форме. В случае отказа работника дать указанное объяснение составляется соответствующий акт. Отказ работника дать объяснение не является препятствием для применения дисциплинарного взыскания.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7.11.  Дисциплинарное взыскание применяется не позднее одного месяца со дня обнаружения проступка, не считая времени болезни работника, пребывания его в отпуске, а также времени, необходимого на учет мнения представительного органа работников.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7.12. Дисциплинарное взыскание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– позднее двух лет со дня его совершения. В указанные сроки не включается время производства по уголовному делу.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7.13. За каждый дисциплинарный проступок может быть применено только одно дисциплинарное взыскание. Приказ работодателя о применении дисциплинарного взыскания объявляется работнику под расписку в течение трех рабочих дней со дня его издания. В случае отказа работника подписать указанный приказ составляется соответствующий акт.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lastRenderedPageBreak/>
        <w:t xml:space="preserve">         7.14.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7.15.  Если в течение года со дня применения дисциплинарного взыскания работник не будет подвергнут новому дисциплинарному взысканию, то он считается не имеющим дисциплинарного взыскания.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7.16.  Работодатель до истечения года со дня применения дисциплинарного взыскания имеет право снять его с работника по собственной инициативе, просьбе самого работника, ходатайству его непосредственного руководителя или пред</w:t>
      </w:r>
      <w:r>
        <w:rPr>
          <w:rFonts w:ascii="Times New Roman" w:hAnsi="Times New Roman" w:cs="Times New Roman"/>
          <w:sz w:val="28"/>
          <w:szCs w:val="28"/>
        </w:rPr>
        <w:t>ставительного органа работников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bCs/>
          <w:sz w:val="28"/>
          <w:szCs w:val="28"/>
        </w:rPr>
        <w:t>8. СОЦИАЛЬНЫЕ ЛЬГОТЫ И ГАРАНТИИ</w:t>
      </w:r>
    </w:p>
    <w:p w:rsidR="007D32FF" w:rsidRPr="007D32FF" w:rsidRDefault="007D32FF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2FF">
        <w:rPr>
          <w:rFonts w:ascii="Times New Roman" w:hAnsi="Times New Roman" w:cs="Times New Roman"/>
          <w:sz w:val="28"/>
          <w:szCs w:val="28"/>
        </w:rPr>
        <w:t xml:space="preserve">         8.1. Ходатайствует перед органом местного </w:t>
      </w:r>
      <w:proofErr w:type="gramStart"/>
      <w:r w:rsidRPr="007D32FF">
        <w:rPr>
          <w:rFonts w:ascii="Times New Roman" w:hAnsi="Times New Roman" w:cs="Times New Roman"/>
          <w:sz w:val="28"/>
          <w:szCs w:val="28"/>
        </w:rPr>
        <w:t>самоуправления</w:t>
      </w:r>
      <w:proofErr w:type="gramEnd"/>
      <w:r w:rsidRPr="007D32FF">
        <w:rPr>
          <w:rFonts w:ascii="Times New Roman" w:hAnsi="Times New Roman" w:cs="Times New Roman"/>
          <w:sz w:val="28"/>
          <w:szCs w:val="28"/>
        </w:rPr>
        <w:t xml:space="preserve"> о предоставлении жилья нуждающимся работникам и выделении ссуд на его приобретение (строительство).</w:t>
      </w:r>
    </w:p>
    <w:p w:rsidR="007D32FF" w:rsidRPr="007D32FF" w:rsidRDefault="000F5F77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8.2</w:t>
      </w:r>
      <w:r w:rsidR="007D32FF" w:rsidRPr="007D32FF">
        <w:rPr>
          <w:rFonts w:ascii="Times New Roman" w:hAnsi="Times New Roman" w:cs="Times New Roman"/>
          <w:sz w:val="28"/>
          <w:szCs w:val="28"/>
        </w:rPr>
        <w:t>. Обеспечивает предоставление работникам, имеющим детей дошкольного возраста, места в дошкольном учреждении.</w:t>
      </w:r>
    </w:p>
    <w:p w:rsidR="007D32FF" w:rsidRPr="007D32FF" w:rsidRDefault="000F5F77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8.3</w:t>
      </w:r>
      <w:r w:rsidR="007D32FF" w:rsidRPr="007D32FF">
        <w:rPr>
          <w:rFonts w:ascii="Times New Roman" w:hAnsi="Times New Roman" w:cs="Times New Roman"/>
          <w:sz w:val="28"/>
          <w:szCs w:val="28"/>
        </w:rPr>
        <w:t xml:space="preserve">. Организует питание с оплатой вторых блюд. </w:t>
      </w:r>
    </w:p>
    <w:p w:rsidR="007D32FF" w:rsidRPr="007D32FF" w:rsidRDefault="000F5F77" w:rsidP="007D32F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8.4</w:t>
      </w:r>
      <w:r w:rsidR="007D32FF" w:rsidRPr="007D32FF">
        <w:rPr>
          <w:rFonts w:ascii="Times New Roman" w:hAnsi="Times New Roman" w:cs="Times New Roman"/>
          <w:sz w:val="28"/>
          <w:szCs w:val="28"/>
        </w:rPr>
        <w:t>. Обеспечивает детей работников дошкольного образовательного учреждения путевками в летние оздоровительные лагеря за счет средств соцстраха.</w:t>
      </w:r>
    </w:p>
    <w:p w:rsidR="007D32FF" w:rsidRPr="007D32FF" w:rsidRDefault="007D32FF" w:rsidP="007D32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32FF" w:rsidRPr="00F81E95" w:rsidRDefault="007D32FF" w:rsidP="007D32FF">
      <w:pPr>
        <w:jc w:val="both"/>
        <w:rPr>
          <w:sz w:val="28"/>
          <w:szCs w:val="28"/>
        </w:rPr>
      </w:pPr>
    </w:p>
    <w:p w:rsidR="007D32FF" w:rsidRPr="00F81E95" w:rsidRDefault="007D32FF" w:rsidP="007D32FF">
      <w:pPr>
        <w:autoSpaceDE w:val="0"/>
        <w:autoSpaceDN w:val="0"/>
        <w:adjustRightInd w:val="0"/>
        <w:rPr>
          <w:sz w:val="28"/>
          <w:szCs w:val="28"/>
        </w:rPr>
      </w:pPr>
    </w:p>
    <w:p w:rsidR="00ED3954" w:rsidRPr="007D32FF" w:rsidRDefault="00ED3954" w:rsidP="00F56841">
      <w:pPr>
        <w:pStyle w:val="1"/>
        <w:jc w:val="left"/>
        <w:rPr>
          <w:sz w:val="24"/>
        </w:rPr>
      </w:pPr>
    </w:p>
    <w:p w:rsidR="00ED3954" w:rsidRDefault="00ED3954" w:rsidP="00F56841">
      <w:pPr>
        <w:pStyle w:val="1"/>
        <w:jc w:val="left"/>
        <w:rPr>
          <w:sz w:val="24"/>
        </w:rPr>
      </w:pPr>
    </w:p>
    <w:p w:rsidR="00ED3954" w:rsidRDefault="00ED3954" w:rsidP="00F56841">
      <w:pPr>
        <w:pStyle w:val="1"/>
        <w:jc w:val="left"/>
        <w:rPr>
          <w:sz w:val="24"/>
        </w:rPr>
      </w:pPr>
    </w:p>
    <w:p w:rsidR="00ED3954" w:rsidRDefault="00ED3954" w:rsidP="00F56841">
      <w:pPr>
        <w:pStyle w:val="1"/>
        <w:jc w:val="left"/>
        <w:rPr>
          <w:sz w:val="24"/>
        </w:rPr>
      </w:pPr>
    </w:p>
    <w:p w:rsidR="00131538" w:rsidRPr="00131538" w:rsidRDefault="00131538" w:rsidP="007D32FF"/>
    <w:sectPr w:rsidR="00131538" w:rsidRPr="00131538" w:rsidSect="00130CB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1AE8" w:rsidRDefault="00081AE8" w:rsidP="00130CBB">
      <w:pPr>
        <w:spacing w:after="0" w:line="240" w:lineRule="auto"/>
      </w:pPr>
      <w:r>
        <w:separator/>
      </w:r>
    </w:p>
  </w:endnote>
  <w:endnote w:type="continuationSeparator" w:id="0">
    <w:p w:rsidR="00081AE8" w:rsidRDefault="00081AE8" w:rsidP="00130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1AE8" w:rsidRDefault="00081AE8" w:rsidP="00130CBB">
      <w:pPr>
        <w:spacing w:after="0" w:line="240" w:lineRule="auto"/>
      </w:pPr>
      <w:r>
        <w:separator/>
      </w:r>
    </w:p>
  </w:footnote>
  <w:footnote w:type="continuationSeparator" w:id="0">
    <w:p w:rsidR="00081AE8" w:rsidRDefault="00081AE8" w:rsidP="00130C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8.75pt;height:10.5pt" o:bullet="t">
        <v:imagedata r:id="rId1" o:title="li"/>
      </v:shape>
    </w:pict>
  </w:numPicBullet>
  <w:numPicBullet w:numPicBulletId="1">
    <w:pict>
      <v:shape id="_x0000_i1039" type="#_x0000_t75" style="width:3in;height:3in" o:bullet="t"/>
    </w:pict>
  </w:numPicBullet>
  <w:abstractNum w:abstractNumId="0">
    <w:nsid w:val="1F082D5B"/>
    <w:multiLevelType w:val="multilevel"/>
    <w:tmpl w:val="95B25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5F54799"/>
    <w:multiLevelType w:val="multilevel"/>
    <w:tmpl w:val="17BCE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1017E13"/>
    <w:multiLevelType w:val="multilevel"/>
    <w:tmpl w:val="FC2482EE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cs="Times New Roman" w:hint="default"/>
      </w:rPr>
    </w:lvl>
  </w:abstractNum>
  <w:abstractNum w:abstractNumId="3">
    <w:nsid w:val="477F1388"/>
    <w:multiLevelType w:val="hybridMultilevel"/>
    <w:tmpl w:val="DFE28370"/>
    <w:lvl w:ilvl="0" w:tplc="04190001">
      <w:start w:val="1"/>
      <w:numFmt w:val="bullet"/>
      <w:lvlText w:val=""/>
      <w:lvlJc w:val="left"/>
      <w:pPr>
        <w:tabs>
          <w:tab w:val="num" w:pos="1270"/>
        </w:tabs>
        <w:ind w:left="12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4">
    <w:nsid w:val="6D4C5AD7"/>
    <w:multiLevelType w:val="hybridMultilevel"/>
    <w:tmpl w:val="6A2C963E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90"/>
        </w:tabs>
        <w:ind w:left="199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10"/>
        </w:tabs>
        <w:ind w:left="27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30"/>
        </w:tabs>
        <w:ind w:left="34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50"/>
        </w:tabs>
        <w:ind w:left="415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70"/>
        </w:tabs>
        <w:ind w:left="48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90"/>
        </w:tabs>
        <w:ind w:left="55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10"/>
        </w:tabs>
        <w:ind w:left="631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30"/>
        </w:tabs>
        <w:ind w:left="7030" w:hanging="360"/>
      </w:pPr>
      <w:rPr>
        <w:rFonts w:ascii="Wingdings" w:hAnsi="Wingdings" w:hint="default"/>
      </w:rPr>
    </w:lvl>
  </w:abstractNum>
  <w:abstractNum w:abstractNumId="5">
    <w:nsid w:val="73037D40"/>
    <w:multiLevelType w:val="hybridMultilevel"/>
    <w:tmpl w:val="12441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4B59"/>
    <w:rsid w:val="00010D05"/>
    <w:rsid w:val="00027629"/>
    <w:rsid w:val="00040B35"/>
    <w:rsid w:val="00081AE8"/>
    <w:rsid w:val="000E1FC6"/>
    <w:rsid w:val="000F2F6F"/>
    <w:rsid w:val="000F5F77"/>
    <w:rsid w:val="001027A3"/>
    <w:rsid w:val="00124BA8"/>
    <w:rsid w:val="00130CBB"/>
    <w:rsid w:val="00131538"/>
    <w:rsid w:val="00154B59"/>
    <w:rsid w:val="001A324D"/>
    <w:rsid w:val="001B2875"/>
    <w:rsid w:val="001B339F"/>
    <w:rsid w:val="002031BE"/>
    <w:rsid w:val="00214FFE"/>
    <w:rsid w:val="002A7308"/>
    <w:rsid w:val="00344B35"/>
    <w:rsid w:val="0039587F"/>
    <w:rsid w:val="003C560E"/>
    <w:rsid w:val="003C7A93"/>
    <w:rsid w:val="003E028F"/>
    <w:rsid w:val="003E3CB9"/>
    <w:rsid w:val="00413736"/>
    <w:rsid w:val="00432BB3"/>
    <w:rsid w:val="00441151"/>
    <w:rsid w:val="00443F4B"/>
    <w:rsid w:val="00494438"/>
    <w:rsid w:val="00495CF5"/>
    <w:rsid w:val="0055138F"/>
    <w:rsid w:val="00556E56"/>
    <w:rsid w:val="00592167"/>
    <w:rsid w:val="00596F93"/>
    <w:rsid w:val="005D42CA"/>
    <w:rsid w:val="005D7F03"/>
    <w:rsid w:val="00676517"/>
    <w:rsid w:val="006B7285"/>
    <w:rsid w:val="007107F0"/>
    <w:rsid w:val="00785677"/>
    <w:rsid w:val="007D32FF"/>
    <w:rsid w:val="007D3B93"/>
    <w:rsid w:val="0081197F"/>
    <w:rsid w:val="008403CD"/>
    <w:rsid w:val="00871378"/>
    <w:rsid w:val="008A61D5"/>
    <w:rsid w:val="00911FF5"/>
    <w:rsid w:val="009251D0"/>
    <w:rsid w:val="00960397"/>
    <w:rsid w:val="0096051E"/>
    <w:rsid w:val="00995D66"/>
    <w:rsid w:val="009B054C"/>
    <w:rsid w:val="00A023DD"/>
    <w:rsid w:val="00A062A0"/>
    <w:rsid w:val="00A8783A"/>
    <w:rsid w:val="00B052A4"/>
    <w:rsid w:val="00B11FE2"/>
    <w:rsid w:val="00BB1F81"/>
    <w:rsid w:val="00BB6E1B"/>
    <w:rsid w:val="00BC114F"/>
    <w:rsid w:val="00BF4BF2"/>
    <w:rsid w:val="00C00B55"/>
    <w:rsid w:val="00C15F38"/>
    <w:rsid w:val="00C42911"/>
    <w:rsid w:val="00CB04D6"/>
    <w:rsid w:val="00D1397C"/>
    <w:rsid w:val="00D44807"/>
    <w:rsid w:val="00D63E2A"/>
    <w:rsid w:val="00D74C81"/>
    <w:rsid w:val="00DB507D"/>
    <w:rsid w:val="00DD6C54"/>
    <w:rsid w:val="00DF2A71"/>
    <w:rsid w:val="00E04A17"/>
    <w:rsid w:val="00E4483E"/>
    <w:rsid w:val="00E66FCB"/>
    <w:rsid w:val="00EC4EB5"/>
    <w:rsid w:val="00EC6C4A"/>
    <w:rsid w:val="00ED3954"/>
    <w:rsid w:val="00EE024D"/>
    <w:rsid w:val="00F5556D"/>
    <w:rsid w:val="00F56841"/>
    <w:rsid w:val="00FE27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151"/>
  </w:style>
  <w:style w:type="paragraph" w:styleId="1">
    <w:name w:val="heading 1"/>
    <w:basedOn w:val="a"/>
    <w:next w:val="a"/>
    <w:link w:val="10"/>
    <w:uiPriority w:val="99"/>
    <w:qFormat/>
    <w:rsid w:val="00F5684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7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0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0CBB"/>
  </w:style>
  <w:style w:type="paragraph" w:styleId="a5">
    <w:name w:val="footer"/>
    <w:basedOn w:val="a"/>
    <w:link w:val="a6"/>
    <w:uiPriority w:val="99"/>
    <w:unhideWhenUsed/>
    <w:rsid w:val="00130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0CBB"/>
  </w:style>
  <w:style w:type="paragraph" w:styleId="a7">
    <w:name w:val="Title"/>
    <w:basedOn w:val="a"/>
    <w:link w:val="a8"/>
    <w:qFormat/>
    <w:rsid w:val="003C7A9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3C7A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"/>
    <w:basedOn w:val="a"/>
    <w:link w:val="aa"/>
    <w:rsid w:val="003C7A9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3C7A9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F56841"/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ab">
    <w:name w:val="No Spacing"/>
    <w:uiPriority w:val="1"/>
    <w:qFormat/>
    <w:rsid w:val="00F568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Гипертекстовая ссылка"/>
    <w:uiPriority w:val="99"/>
    <w:rsid w:val="00F56841"/>
    <w:rPr>
      <w:rFonts w:cs="Times New Roman"/>
      <w:b/>
      <w:color w:val="106BBE"/>
    </w:rPr>
  </w:style>
  <w:style w:type="character" w:customStyle="1" w:styleId="ad">
    <w:name w:val="Цветовое выделение"/>
    <w:uiPriority w:val="99"/>
    <w:rsid w:val="00F56841"/>
    <w:rPr>
      <w:b/>
      <w:color w:val="26282F"/>
    </w:rPr>
  </w:style>
  <w:style w:type="paragraph" w:customStyle="1" w:styleId="ae">
    <w:name w:val="Нормальный (таблица)"/>
    <w:basedOn w:val="a"/>
    <w:next w:val="a"/>
    <w:uiPriority w:val="99"/>
    <w:rsid w:val="00F5684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">
    <w:name w:val="Прижатый влево"/>
    <w:basedOn w:val="a"/>
    <w:next w:val="a"/>
    <w:uiPriority w:val="99"/>
    <w:rsid w:val="00F5684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F56841"/>
    <w:pPr>
      <w:ind w:left="720"/>
      <w:contextualSpacing/>
    </w:pPr>
  </w:style>
  <w:style w:type="table" w:customStyle="1" w:styleId="11">
    <w:name w:val="Сетка таблицы1"/>
    <w:basedOn w:val="a1"/>
    <w:next w:val="af1"/>
    <w:uiPriority w:val="59"/>
    <w:rsid w:val="007D32F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1"/>
    <w:uiPriority w:val="39"/>
    <w:rsid w:val="007D32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1027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2">
    <w:name w:val="Subtitle"/>
    <w:basedOn w:val="a"/>
    <w:link w:val="af3"/>
    <w:qFormat/>
    <w:rsid w:val="001027A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Подзаголовок Знак"/>
    <w:basedOn w:val="a0"/>
    <w:link w:val="af2"/>
    <w:rsid w:val="001027A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1027A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1027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1027A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1027A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20">
    <w:name w:val="22"/>
    <w:basedOn w:val="a"/>
    <w:rsid w:val="003E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3"/>
    <w:basedOn w:val="a"/>
    <w:rsid w:val="003E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0">
    <w:name w:val="11"/>
    <w:basedOn w:val="a0"/>
    <w:rsid w:val="003E3CB9"/>
  </w:style>
  <w:style w:type="paragraph" w:customStyle="1" w:styleId="1100">
    <w:name w:val="110"/>
    <w:basedOn w:val="a"/>
    <w:rsid w:val="003E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12"/>
    <w:basedOn w:val="a0"/>
    <w:rsid w:val="003E3CB9"/>
  </w:style>
  <w:style w:type="character" w:customStyle="1" w:styleId="210">
    <w:name w:val="21"/>
    <w:basedOn w:val="a0"/>
    <w:rsid w:val="003E3CB9"/>
  </w:style>
  <w:style w:type="paragraph" w:styleId="af4">
    <w:name w:val="Normal (Web)"/>
    <w:basedOn w:val="a"/>
    <w:uiPriority w:val="99"/>
    <w:semiHidden/>
    <w:unhideWhenUsed/>
    <w:rsid w:val="003E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F5684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4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27A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0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0CBB"/>
  </w:style>
  <w:style w:type="paragraph" w:styleId="a5">
    <w:name w:val="footer"/>
    <w:basedOn w:val="a"/>
    <w:link w:val="a6"/>
    <w:uiPriority w:val="99"/>
    <w:unhideWhenUsed/>
    <w:rsid w:val="00130C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0CBB"/>
  </w:style>
  <w:style w:type="paragraph" w:styleId="a7">
    <w:name w:val="Title"/>
    <w:basedOn w:val="a"/>
    <w:link w:val="a8"/>
    <w:qFormat/>
    <w:rsid w:val="003C7A9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3C7A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"/>
    <w:basedOn w:val="a"/>
    <w:link w:val="aa"/>
    <w:rsid w:val="003C7A9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3C7A9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F56841"/>
    <w:rPr>
      <w:rFonts w:ascii="Times New Roman" w:eastAsia="Times New Roman" w:hAnsi="Times New Roman" w:cs="Times New Roman"/>
      <w:b/>
      <w:bCs/>
      <w:sz w:val="36"/>
      <w:szCs w:val="24"/>
      <w:lang w:val="x-none" w:eastAsia="x-none"/>
    </w:rPr>
  </w:style>
  <w:style w:type="paragraph" w:styleId="ab">
    <w:name w:val="No Spacing"/>
    <w:uiPriority w:val="1"/>
    <w:qFormat/>
    <w:rsid w:val="00F5684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Гипертекстовая ссылка"/>
    <w:uiPriority w:val="99"/>
    <w:rsid w:val="00F56841"/>
    <w:rPr>
      <w:rFonts w:cs="Times New Roman"/>
      <w:b/>
      <w:color w:val="106BBE"/>
    </w:rPr>
  </w:style>
  <w:style w:type="character" w:customStyle="1" w:styleId="ad">
    <w:name w:val="Цветовое выделение"/>
    <w:uiPriority w:val="99"/>
    <w:rsid w:val="00F56841"/>
    <w:rPr>
      <w:b/>
      <w:color w:val="26282F"/>
    </w:rPr>
  </w:style>
  <w:style w:type="paragraph" w:customStyle="1" w:styleId="ae">
    <w:name w:val="Нормальный (таблица)"/>
    <w:basedOn w:val="a"/>
    <w:next w:val="a"/>
    <w:uiPriority w:val="99"/>
    <w:rsid w:val="00F5684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">
    <w:name w:val="Прижатый влево"/>
    <w:basedOn w:val="a"/>
    <w:next w:val="a"/>
    <w:uiPriority w:val="99"/>
    <w:rsid w:val="00F5684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F56841"/>
    <w:pPr>
      <w:ind w:left="720"/>
      <w:contextualSpacing/>
    </w:pPr>
  </w:style>
  <w:style w:type="table" w:customStyle="1" w:styleId="11">
    <w:name w:val="Сетка таблицы1"/>
    <w:basedOn w:val="a1"/>
    <w:next w:val="af1"/>
    <w:uiPriority w:val="59"/>
    <w:rsid w:val="007D32F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1">
    <w:name w:val="Table Grid"/>
    <w:basedOn w:val="a1"/>
    <w:uiPriority w:val="39"/>
    <w:rsid w:val="007D32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1027A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2">
    <w:name w:val="Subtitle"/>
    <w:basedOn w:val="a"/>
    <w:link w:val="af3"/>
    <w:qFormat/>
    <w:rsid w:val="001027A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Подзаголовок Знак"/>
    <w:basedOn w:val="a0"/>
    <w:link w:val="af2"/>
    <w:rsid w:val="001027A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1027A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1027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1027A3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1027A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20">
    <w:name w:val="22"/>
    <w:basedOn w:val="a"/>
    <w:rsid w:val="003E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3"/>
    <w:basedOn w:val="a"/>
    <w:rsid w:val="003E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0">
    <w:name w:val="11"/>
    <w:basedOn w:val="a0"/>
    <w:rsid w:val="003E3CB9"/>
  </w:style>
  <w:style w:type="paragraph" w:customStyle="1" w:styleId="1100">
    <w:name w:val="110"/>
    <w:basedOn w:val="a"/>
    <w:rsid w:val="003E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12"/>
    <w:basedOn w:val="a0"/>
    <w:rsid w:val="003E3CB9"/>
  </w:style>
  <w:style w:type="character" w:customStyle="1" w:styleId="210">
    <w:name w:val="21"/>
    <w:basedOn w:val="a0"/>
    <w:rsid w:val="003E3CB9"/>
  </w:style>
  <w:style w:type="paragraph" w:styleId="af4">
    <w:name w:val="Normal (Web)"/>
    <w:basedOn w:val="a"/>
    <w:uiPriority w:val="99"/>
    <w:semiHidden/>
    <w:unhideWhenUsed/>
    <w:rsid w:val="003E3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fyUcp4AVSM5z4Dg8oqL7SAJDTbE=</DigestValue>
    </Reference>
    <Reference URI="#idOfficeObject" Type="http://www.w3.org/2000/09/xmldsig#Object">
      <DigestMethod Algorithm="http://www.w3.org/2000/09/xmldsig#sha1"/>
      <DigestValue>92GAFbbwbglYvqLe59SknlMgxVg=</DigestValue>
    </Reference>
  </SignedInfo>
  <SignatureValue>
    naCYvgAMG1L7SXit5rPE1cde5UZFAP4C1YgxNcQELg7v4ArFbQJEZZr6VIhM8p+2GPIsinBy
    LE00fRTQRYiC59GJvz8fMSfycsVqKMTVp8Gm4tWRJDerb37+0mmLPntKH0lIhdEb0a9MLoaB
    NlpJfK9XHrRY9e+WmjiE/NvJPDg=
  </SignatureValue>
  <KeyInfo>
    <KeyValue>
      <RSAKeyValue>
        <Modulus>
            uNRO6+UWN/FZ+anW8uDqKag9eADEqEqOkgzLTpQ04gIxy69c3zIZXhxcU/treMR8Lny29LPc
            pju23VrrPj8F+/1eDFujyheVXWs8eyI7C40LSL7Zm8VmrEudQUePmTyt8VgFlBa4RXDHtjQ2
            O94jrbfhzLsEsuRKaiE1+fFpGs0=
          </Modulus>
        <Exponent>AQAB</Exponent>
      </RSAKeyValue>
    </KeyValue>
    <X509Data>
      <X509Certificate>
          MIIDRDCCAq2gAwIBAgIQKEHoLNltLYNPE3AzWzlbJDANBgkqhkiG9w0BAQUFADCB1zE5MDcG
          A1UEAx4wBBEENQQ7BD4EMgQwACAEFQQ7BDUEPQQwACAEEAQ9BDAEQgQ+BDsETAQ1BDIEPQQw
          MSgwJgYJKoZIhvcNAQkBFhlzdXBlci5kZXRzYWQxNDVAeWFuZGV4LnJ1MR0wGwYDVQQKHhQE
          HAQUBB4EEAQjACAhFgAxADQANTFRME8GA1UEBx5IBDMALgAgBB4EQAQ1BD0EMQRDBEAEMwAg
          BEMEOwAuACAEIgRDBEAEOgQ1BEEEQgQwBD0EQQQ6BDAETwAgBDQALgAyADUALwAyMB4XDTIy
          MDMxNzEyMjE1NloXDTIzMDMxNzE4MjE1NlowgdcxOTA3BgNVBAMeMAQRBDUEOwQ+BDIEMAAg
          BBUEOwQ1BD0EMAAgBBAEPQQwBEIEPgQ7BEwENQQyBD0EMDEoMCYGCSqGSIb3DQEJARYZc3Vw
          ZXIuZGV0c2FkMTQ1QHlhbmRleC5ydTEdMBsGA1UECh4UBBwEFAQeBBAEIwAgIRYAMQA0ADUx
          UTBPBgNVBAceSAQzAC4AIAQeBEAENQQ9BDEEQwRABDMAIARDBDsALgAgBCIEQwRABDoENQRB
          BEIEMAQ9BEEEOgQwBE8AIAQ0AC4AMgA1AC8AMjCBnzANBgkqhkiG9w0BAQEFAAOBjQAwgYkC
          gYEAuNRO6+UWN/FZ+anW8uDqKag9eADEqEqOkgzLTpQ04gIxy69c3zIZXhxcU/treMR8Lny2
          9LPcpju23VrrPj8F+/1eDFujyheVXWs8eyI7C40LSL7Zm8VmrEudQUePmTyt8VgFlBa4RXDH
          tjQ2O94jrbfhzLsEsuRKaiE1+fFpGs0CAwEAAaMPMA0wCwYDVR0PBAQDAgbAMA0GCSqGSIb3
          DQEBBQUAA4GBAKnztEfuA054HAE95p3EXXVi32nh0dXMKo8qMdYD7LlpAHV9ko0U8K8JEYqu
          sB9ep58tXsTg4OF8kNMwRqMrxJYQYVVm2HBqxQEm0kuUZILup0Uk7FOi7Xq5Oic8Tgukkc8M
          SgIh+dLJbMrxWQ3L+EOnGMK1Jv3c0YNGD2ZGpV06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4h6h7+D0912FdZZGo36zjY8MVeo=</DigestValue>
      </Reference>
      <Reference URI="/word/_rels/numbering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d7e9sFqOPDnpItzFytttnaVMpuE=</DigestValue>
      </Reference>
      <Reference URI="/word/document.xml?ContentType=application/vnd.openxmlformats-officedocument.wordprocessingml.document.main+xml">
        <DigestMethod Algorithm="http://www.w3.org/2000/09/xmldsig#sha1"/>
        <DigestValue>RtYUQiJXLsJvzrg1fKiSqFWaNGM=</DigestValue>
      </Reference>
      <Reference URI="/word/embeddings/oleObject1.bin?ContentType=application/vnd.openxmlformats-officedocument.oleObject">
        <DigestMethod Algorithm="http://www.w3.org/2000/09/xmldsig#sha1"/>
        <DigestValue>M2h/oVhU4spMqNpoknhX7NdhGK4=</DigestValue>
      </Reference>
      <Reference URI="/word/endnotes.xml?ContentType=application/vnd.openxmlformats-officedocument.wordprocessingml.endnotes+xml">
        <DigestMethod Algorithm="http://www.w3.org/2000/09/xmldsig#sha1"/>
        <DigestValue>/54y8ESwK34elIY5+rqzDIeHzBw=</DigestValue>
      </Reference>
      <Reference URI="/word/fontTable.xml?ContentType=application/vnd.openxmlformats-officedocument.wordprocessingml.fontTable+xml">
        <DigestMethod Algorithm="http://www.w3.org/2000/09/xmldsig#sha1"/>
        <DigestValue>cMFiBo9KUP8TvQOojjugPnNaDjI=</DigestValue>
      </Reference>
      <Reference URI="/word/footnotes.xml?ContentType=application/vnd.openxmlformats-officedocument.wordprocessingml.footnotes+xml">
        <DigestMethod Algorithm="http://www.w3.org/2000/09/xmldsig#sha1"/>
        <DigestValue>oaodLGg1HJ2pcTZpuTHediHYNmc=</DigestValue>
      </Reference>
      <Reference URI="/word/media/image1.png?ContentType=image/png">
        <DigestMethod Algorithm="http://www.w3.org/2000/09/xmldsig#sha1"/>
        <DigestValue>WD3+JEnC0rt/Fxd/t+9/eBABUGI=</DigestValue>
      </Reference>
      <Reference URI="/word/media/image2.emf?ContentType=image/x-emf">
        <DigestMethod Algorithm="http://www.w3.org/2000/09/xmldsig#sha1"/>
        <DigestValue>Y+kSqXjwoZvvszLvNg3e3eJPa8w=</DigestValue>
      </Reference>
      <Reference URI="/word/numbering.xml?ContentType=application/vnd.openxmlformats-officedocument.wordprocessingml.numbering+xml">
        <DigestMethod Algorithm="http://www.w3.org/2000/09/xmldsig#sha1"/>
        <DigestValue>Ig0unn5jbERHjo8psm/Rn/6YkeQ=</DigestValue>
      </Reference>
      <Reference URI="/word/settings.xml?ContentType=application/vnd.openxmlformats-officedocument.wordprocessingml.settings+xml">
        <DigestMethod Algorithm="http://www.w3.org/2000/09/xmldsig#sha1"/>
        <DigestValue>SMcebwGGO0jHDbb0+ur2yCJAHO4=</DigestValue>
      </Reference>
      <Reference URI="/word/styles.xml?ContentType=application/vnd.openxmlformats-officedocument.wordprocessingml.styles+xml">
        <DigestMethod Algorithm="http://www.w3.org/2000/09/xmldsig#sha1"/>
        <DigestValue>lNBicW52I3VR/2qrBm3Dni8gDvA=</DigestValue>
      </Reference>
      <Reference URI="/word/theme/theme1.xml?ContentType=application/vnd.openxmlformats-officedocument.theme+xml">
        <DigestMethod Algorithm="http://www.w3.org/2000/09/xmldsig#sha1"/>
        <DigestValue>5MyaJTn6ysWQYYYgMkPkAUj9oXU=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2022-04-08T06:38:24Z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подпись</SignatureComments>
          <WindowsVersion>6.2</WindowsVersion>
          <OfficeVersion>12.0</OfficeVersion>
          <ApplicationVersion>12.0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017BA-F89E-4A06-ACE1-70CD2CA23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855</TotalTime>
  <Pages>11</Pages>
  <Words>3536</Words>
  <Characters>20160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Skynet</dc:creator>
  <cp:keywords/>
  <dc:description/>
  <cp:lastModifiedBy>Лариса Цейхнер</cp:lastModifiedBy>
  <cp:revision>38</cp:revision>
  <dcterms:created xsi:type="dcterms:W3CDTF">2020-12-18T03:27:00Z</dcterms:created>
  <dcterms:modified xsi:type="dcterms:W3CDTF">2022-04-08T05:51:00Z</dcterms:modified>
</cp:coreProperties>
</file>